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E608" w14:textId="436831C7" w:rsidR="00804651" w:rsidRDefault="0077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Informacja prasowa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Warszawa, 2</w:t>
      </w:r>
      <w:r w:rsidR="00614816">
        <w:rPr>
          <w:color w:val="000000"/>
        </w:rPr>
        <w:t>5</w:t>
      </w:r>
      <w:r>
        <w:rPr>
          <w:color w:val="000000"/>
        </w:rPr>
        <w:t>.01.2022 r.</w:t>
      </w:r>
    </w:p>
    <w:p w14:paraId="10619C9F" w14:textId="77777777" w:rsidR="00804651" w:rsidRDefault="007730EE">
      <w:pPr>
        <w:pStyle w:val="Nagwek1"/>
        <w:rPr>
          <w:sz w:val="28"/>
          <w:szCs w:val="28"/>
        </w:rPr>
      </w:pPr>
      <w:bookmarkStart w:id="0" w:name="_heading=h.yb4etp6ax7y8" w:colFirst="0" w:colLast="0"/>
      <w:bookmarkEnd w:id="0"/>
      <w:r>
        <w:t>Chcesz tworzyć kulturę bez barier? Skorzystaj z poradnika o dostępności</w:t>
      </w:r>
    </w:p>
    <w:p w14:paraId="0BC23FD4" w14:textId="77777777" w:rsidR="00804651" w:rsidRDefault="00804651"/>
    <w:p w14:paraId="3617671B" w14:textId="77777777" w:rsidR="00804651" w:rsidRDefault="007730EE">
      <w:pPr>
        <w:rPr>
          <w:sz w:val="24"/>
          <w:szCs w:val="24"/>
        </w:rPr>
      </w:pPr>
      <w:r>
        <w:rPr>
          <w:sz w:val="24"/>
          <w:szCs w:val="24"/>
        </w:rPr>
        <w:t>W styczniu b.r. ukazała się publikacja “Poradnik dla sektora kultury w zakresie zapewniania dostępności”. Jest to bezpłatny zbiór porad dla osób i instytucji z sektora kultury, które chcą wdrażać dostępność w sposób rzetelny, rozsądny i zgodny z obowiązującym prawem. Dzięki poradnikowi łatwiej będzie przygotować wystawę, koncert czy warsztaty, tak by były dostępne dla wszystkich.</w:t>
      </w:r>
    </w:p>
    <w:p w14:paraId="3ADB4E67" w14:textId="77777777" w:rsidR="00804651" w:rsidRDefault="007730EE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Poradnik jest dostępny do nieodpłatnego pobrania na stronie </w:t>
      </w:r>
      <w:hyperlink r:id="rId7">
        <w:r>
          <w:rPr>
            <w:color w:val="1155CC"/>
            <w:u w:val="single"/>
          </w:rPr>
          <w:t>Ministerstwa Funduszy i Polityki Regionalnej</w:t>
        </w:r>
      </w:hyperlink>
      <w:r>
        <w:rPr>
          <w:color w:val="000000"/>
        </w:rPr>
        <w:t>. Opracowanie jest elementem programu Dostępność Plus i zostało przygotowane przez Fundację Kultury bez Barier we współpracy z Fundacją Katarynka, Fundacją Integracja, Małopolskim Instytutem Kultury w Krakowie, projektem Małopolska Kultura Wrażliwa oraz Jackiem Zadrożnym na zlecenie Ministerstwa Funduszy i Polityki Regionalnej i we współpracy z Ministerstwem Kultury, Dziedzictwa Narodowego i Sportu. Autorzy poradnika pracują w sektorze kultury lub współpracują z sektorem od wielu lat. Znają potrzeby i wyzwania, z którymi mierzy się kultura, ze zrozumieniem i wrażliwością podchodzą do działań instytucji, a jednocześnie chcą, żeby sektor kultury odwzajemnił się tym samym - by ze zrozumieniem i wrażliwością podchodził do osób ze szczególnymi potrzebami.  </w:t>
      </w:r>
    </w:p>
    <w:p w14:paraId="0A5B85DC" w14:textId="77777777" w:rsidR="00804651" w:rsidRDefault="007730EE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“Stworzyliśmy poradnik w taki sposób, aby można było go czytać jako całość, lub sięgać do poszczególnych rozdziałów w razie potrzeby. Na początku publikacji zwracamy uwagę na przepisy prawne wprowadzające obowiązek zapewniania dostępności osobom ze szczególnymi potrzebami. W publikacji piszemy też o roli wrażliwości i otwartości na różnorodność, jako czynniki sukcesu” - mówi Anna Żórawska, prezeska Fundacji Kultury bez Barier</w:t>
      </w:r>
    </w:p>
    <w:p w14:paraId="742B047D" w14:textId="77777777" w:rsidR="00804651" w:rsidRDefault="007730EE">
      <w:pPr>
        <w:spacing w:before="200" w:after="200" w:line="240" w:lineRule="auto"/>
        <w:rPr>
          <w:sz w:val="18"/>
          <w:szCs w:val="18"/>
        </w:rPr>
      </w:pPr>
      <w:r>
        <w:rPr>
          <w:color w:val="000000"/>
        </w:rPr>
        <w:t>“Poradnik dla sektora kultury w zakresie zapewniania dostępności”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zawiera informacje na temat szczególnych potrzeb odbiorców kultury, a także słownik pojęć takich jak </w:t>
      </w:r>
      <w:proofErr w:type="spellStart"/>
      <w:r>
        <w:rPr>
          <w:color w:val="000000"/>
        </w:rPr>
        <w:t>audiodeskrypcja</w:t>
      </w:r>
      <w:proofErr w:type="spellEnd"/>
      <w:r>
        <w:rPr>
          <w:color w:val="000000"/>
        </w:rPr>
        <w:t>, czytnik ekranu, pętla indukcyjna czy tekst alternatywny. W poradniku znajdują się rozdziały o zarządzaniu dostępnością oraz o dostępności architektonicznej, informacyjno-komunikacyjnej i cyfrowej. Znajdziemy tu także rozdział o zarządzaniu dostępnością. Nie zabrakło też informacji o wyzwaniach i zaleceniach w kwestii dostępności w sytuacji pandemicznej. </w:t>
      </w:r>
    </w:p>
    <w:p w14:paraId="315818C3" w14:textId="77777777" w:rsidR="00804651" w:rsidRDefault="007730EE">
      <w:pPr>
        <w:pStyle w:val="Nagwek1"/>
        <w:shd w:val="clear" w:color="auto" w:fill="FFFFFF"/>
        <w:spacing w:before="200" w:after="200"/>
        <w:jc w:val="both"/>
        <w:rPr>
          <w:sz w:val="18"/>
          <w:szCs w:val="18"/>
        </w:rPr>
      </w:pPr>
      <w:bookmarkStart w:id="1" w:name="_heading=h.dsktdqi9ysqx" w:colFirst="0" w:colLast="0"/>
      <w:bookmarkEnd w:id="1"/>
      <w:r>
        <w:rPr>
          <w:sz w:val="18"/>
          <w:szCs w:val="18"/>
        </w:rPr>
        <w:t>O Fundacji</w:t>
      </w:r>
    </w:p>
    <w:p w14:paraId="1BBAB34E" w14:textId="77777777" w:rsidR="00804651" w:rsidRDefault="007730EE">
      <w:pPr>
        <w:shd w:val="clear" w:color="auto" w:fill="FFFFFF"/>
        <w:spacing w:before="200"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Fundacja Kultury bez Barier działa na rzecz dostępności kultury dla osób z różnymi potrzebami. Organizacja inicjuje wydarzenia m.in. Festiwal Kultury bez Barier i pomaga innym instytucjom w przygotowaniu eventów dostosowanych do osób z niepełnosprawnościami. Fundacja adaptuje materiały audiowizualne oraz wizualne poprzez tworzenie </w:t>
      </w:r>
      <w:proofErr w:type="spellStart"/>
      <w:r>
        <w:rPr>
          <w:sz w:val="18"/>
          <w:szCs w:val="18"/>
        </w:rPr>
        <w:t>audiodeskrypcji</w:t>
      </w:r>
      <w:proofErr w:type="spellEnd"/>
      <w:r>
        <w:rPr>
          <w:sz w:val="18"/>
          <w:szCs w:val="18"/>
        </w:rPr>
        <w:t>, napisów dla niesłyszących czy tłumaczeń na język migowy. Jednym z działań fundacji jest popularyzacja tematu pętli indukcyjnych oraz tworzenie platformy TU Możesz, umożliwiającej zlokalizowanie miejsc przystosowanych do osób niesłyszących. Fundacja prowadzi także działalność edukacyjną i szkoleniową. Dodatkowo organizacja wspiera otwartość instytucji publicznych, przedsiębiorstw oraz przestrzeni miejskich.</w:t>
      </w:r>
    </w:p>
    <w:p w14:paraId="647D6F3B" w14:textId="77777777" w:rsidR="00804651" w:rsidRDefault="008046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240" w:lineRule="auto"/>
        <w:jc w:val="both"/>
        <w:rPr>
          <w:b/>
          <w:highlight w:val="white"/>
        </w:rPr>
      </w:pPr>
    </w:p>
    <w:p w14:paraId="3B21179B" w14:textId="77777777" w:rsidR="00804651" w:rsidRDefault="007730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240" w:lineRule="auto"/>
        <w:jc w:val="both"/>
        <w:rPr>
          <w:b/>
          <w:highlight w:val="white"/>
        </w:rPr>
      </w:pPr>
      <w:r>
        <w:br w:type="page"/>
      </w:r>
    </w:p>
    <w:p w14:paraId="7F9361BB" w14:textId="77777777" w:rsidR="00804651" w:rsidRDefault="007730EE">
      <w:pPr>
        <w:pStyle w:val="Nagwek1"/>
        <w:shd w:val="clear" w:color="auto" w:fill="FFFFFF"/>
        <w:spacing w:before="200" w:after="200" w:line="240" w:lineRule="auto"/>
        <w:jc w:val="both"/>
      </w:pPr>
      <w:bookmarkStart w:id="2" w:name="_heading=h.zbpihx67tvc6" w:colFirst="0" w:colLast="0"/>
      <w:bookmarkEnd w:id="2"/>
      <w:r>
        <w:lastRenderedPageBreak/>
        <w:t>Kontakt do mediów:</w:t>
      </w:r>
    </w:p>
    <w:p w14:paraId="54194DA0" w14:textId="77777777" w:rsidR="00804651" w:rsidRDefault="00773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>Jakub Macyszyn</w:t>
      </w:r>
    </w:p>
    <w:p w14:paraId="69C3D55B" w14:textId="77777777" w:rsidR="00804651" w:rsidRDefault="00773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>Tel.: +48 796 966 277</w:t>
      </w:r>
    </w:p>
    <w:p w14:paraId="18DCE2EC" w14:textId="77777777" w:rsidR="00804651" w:rsidRDefault="007730EE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</w:pPr>
      <w:r>
        <w:rPr>
          <w:color w:val="000000"/>
          <w:highlight w:val="white"/>
        </w:rPr>
        <w:t xml:space="preserve">E-mail: </w:t>
      </w:r>
      <w:hyperlink r:id="rId8">
        <w:r>
          <w:rPr>
            <w:color w:val="1155CC"/>
            <w:highlight w:val="white"/>
            <w:u w:val="single"/>
          </w:rPr>
          <w:t>jakub.macyszyn@goodonepr.pl</w:t>
        </w:r>
      </w:hyperlink>
    </w:p>
    <w:p w14:paraId="6CFA298F" w14:textId="77777777" w:rsidR="00804651" w:rsidRDefault="00773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>Marta Kamola</w:t>
      </w:r>
    </w:p>
    <w:p w14:paraId="54194B22" w14:textId="77777777" w:rsidR="00804651" w:rsidRDefault="00773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>Tel.: +48 665 339 877</w:t>
      </w:r>
    </w:p>
    <w:p w14:paraId="69643EAD" w14:textId="77777777" w:rsidR="00804651" w:rsidRDefault="00773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white"/>
        </w:rPr>
        <w:t xml:space="preserve">E-mail: </w:t>
      </w:r>
      <w:hyperlink r:id="rId9">
        <w:r>
          <w:rPr>
            <w:color w:val="1155CC"/>
            <w:highlight w:val="white"/>
            <w:u w:val="single"/>
          </w:rPr>
          <w:t>marta.kamola@goodonepr.pl</w:t>
        </w:r>
      </w:hyperlink>
      <w:r>
        <w:rPr>
          <w:color w:val="000000"/>
          <w:highlight w:val="white"/>
        </w:rPr>
        <w:t> </w:t>
      </w:r>
    </w:p>
    <w:p w14:paraId="45C55F32" w14:textId="77777777" w:rsidR="00804651" w:rsidRDefault="00804651"/>
    <w:sectPr w:rsidR="008046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4C35" w14:textId="77777777" w:rsidR="009677F3" w:rsidRDefault="009677F3">
      <w:pPr>
        <w:spacing w:after="0" w:line="240" w:lineRule="auto"/>
      </w:pPr>
      <w:r>
        <w:separator/>
      </w:r>
    </w:p>
  </w:endnote>
  <w:endnote w:type="continuationSeparator" w:id="0">
    <w:p w14:paraId="34FEF99A" w14:textId="77777777" w:rsidR="009677F3" w:rsidRDefault="0096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ZurichCnE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8136" w14:textId="77777777" w:rsidR="00804651" w:rsidRDefault="007730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2183AFCC" wp14:editId="53FBDD28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70455" cy="954405"/>
              <wp:effectExtent l="0" t="0" r="0" b="0"/>
              <wp:wrapSquare wrapText="bothSides" distT="45720" distB="45720" distL="114300" distR="114300"/>
              <wp:docPr id="237" name="Prostokąt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1EC2E7" w14:textId="77777777" w:rsidR="00804651" w:rsidRDefault="007730E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tel. +48 793 996 475</w:t>
                          </w:r>
                        </w:p>
                        <w:p w14:paraId="0727DB0C" w14:textId="77777777" w:rsidR="00804651" w:rsidRDefault="007730E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e-mail: fundacja@kulturabezbarier.org</w:t>
                          </w:r>
                        </w:p>
                        <w:p w14:paraId="1F0B055C" w14:textId="77777777" w:rsidR="00804651" w:rsidRDefault="007730E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990099"/>
                            </w:rPr>
                            <w:t xml:space="preserve"> 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kulturabezbarier.org</w:t>
                          </w:r>
                        </w:p>
                        <w:p w14:paraId="04D959C7" w14:textId="77777777" w:rsidR="00804651" w:rsidRDefault="0080465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70455" cy="954405"/>
              <wp:effectExtent b="0" l="0" r="0" t="0"/>
              <wp:wrapSquare wrapText="bothSides" distB="45720" distT="45720" distL="114300" distR="114300"/>
              <wp:docPr id="2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954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00601C48" wp14:editId="022993FB">
              <wp:simplePos x="0" y="0"/>
              <wp:positionH relativeFrom="column">
                <wp:posOffset>3365500</wp:posOffset>
              </wp:positionH>
              <wp:positionV relativeFrom="paragraph">
                <wp:posOffset>-297179</wp:posOffset>
              </wp:positionV>
              <wp:extent cx="2370455" cy="946189"/>
              <wp:effectExtent l="0" t="0" r="0" b="0"/>
              <wp:wrapSquare wrapText="bothSides" distT="45720" distB="45720" distL="114300" distR="114300"/>
              <wp:docPr id="236" name="Prostokąt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281420" w14:textId="77777777" w:rsidR="00804651" w:rsidRDefault="007730E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 xml:space="preserve">FUNDACJA KULTURY BEZ BARIER </w:t>
                          </w:r>
                        </w:p>
                        <w:p w14:paraId="7A99193A" w14:textId="77777777" w:rsidR="00804651" w:rsidRDefault="007730E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ul. Batalionów Chłopskich 76/70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br/>
                            <w:t>01-308 Warszawa</w:t>
                          </w:r>
                        </w:p>
                        <w:p w14:paraId="5E69C991" w14:textId="77777777" w:rsidR="00804651" w:rsidRDefault="0080465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-297179</wp:posOffset>
              </wp:positionV>
              <wp:extent cx="2370455" cy="946189"/>
              <wp:effectExtent b="0" l="0" r="0" t="0"/>
              <wp:wrapSquare wrapText="bothSides" distB="45720" distT="45720" distL="114300" distR="114300"/>
              <wp:docPr id="2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9461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8A51" w14:textId="77777777" w:rsidR="009677F3" w:rsidRDefault="009677F3">
      <w:pPr>
        <w:spacing w:after="0" w:line="240" w:lineRule="auto"/>
      </w:pPr>
      <w:r>
        <w:separator/>
      </w:r>
    </w:p>
  </w:footnote>
  <w:footnote w:type="continuationSeparator" w:id="0">
    <w:p w14:paraId="2E61B872" w14:textId="77777777" w:rsidR="009677F3" w:rsidRDefault="0096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872" w14:textId="77777777" w:rsidR="001C53D8" w:rsidRDefault="001C53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</w:rPr>
    </w:pPr>
  </w:p>
  <w:p w14:paraId="0AE13EC8" w14:textId="5FF07170" w:rsidR="00804651" w:rsidRDefault="007730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D580D7" wp14:editId="1182BF45">
          <wp:simplePos x="0" y="0"/>
          <wp:positionH relativeFrom="column">
            <wp:posOffset>-276218</wp:posOffset>
          </wp:positionH>
          <wp:positionV relativeFrom="paragraph">
            <wp:posOffset>-76193</wp:posOffset>
          </wp:positionV>
          <wp:extent cx="2108220" cy="520065"/>
          <wp:effectExtent l="0" t="0" r="0" b="0"/>
          <wp:wrapNone/>
          <wp:docPr id="238" name="image1.png" descr="Logotyp Fundacji Kultury Bez Barier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image1.png" descr="Logotyp Fundacji Kultury Bez Barier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22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32355A" w14:textId="77777777" w:rsidR="00804651" w:rsidRDefault="00804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6735AE76" w14:textId="77777777" w:rsidR="00804651" w:rsidRDefault="00804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1172CCF2" w14:textId="77777777" w:rsidR="00804651" w:rsidRDefault="00804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51"/>
    <w:rsid w:val="001C53D8"/>
    <w:rsid w:val="00614816"/>
    <w:rsid w:val="00765447"/>
    <w:rsid w:val="007730EE"/>
    <w:rsid w:val="00804651"/>
    <w:rsid w:val="009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6AC48"/>
  <w15:docId w15:val="{58464D42-E3BB-4A18-B4A8-3E1F9813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C5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10F"/>
  </w:style>
  <w:style w:type="paragraph" w:styleId="Stopka">
    <w:name w:val="footer"/>
    <w:basedOn w:val="Normalny"/>
    <w:link w:val="Stopka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0F"/>
  </w:style>
  <w:style w:type="paragraph" w:styleId="Akapitzlist">
    <w:name w:val="List Paragraph"/>
    <w:basedOn w:val="Normalny"/>
    <w:uiPriority w:val="34"/>
    <w:qFormat/>
    <w:rsid w:val="00B511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7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08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6ED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91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56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A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A2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3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acyszyn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fundusze-regiony/dostepnosc-plus--poradnik-dla-kultu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a.kamola@goodonepr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qmOMzWHIRBrh0okK1EzF3uDOA==">AMUW2mUmBzLziLrcuq6kO4Dapmztpdz333c4WzJrzFIHq2BYrNuxoUQuLetlx3JzA4iSXFoIusW8yCrXmCO5qI06JIGELhqbFfPoLKSulCDiVflZuWlcD32CNbnL51j+ME0vMBzAAcX5fKngc6IVJUXGjTh5QjrakZUMiKP1IXFn9HfOhJwGK5w=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Katarzyna Mońka</cp:lastModifiedBy>
  <cp:revision>3</cp:revision>
  <dcterms:created xsi:type="dcterms:W3CDTF">2021-11-16T08:07:00Z</dcterms:created>
  <dcterms:modified xsi:type="dcterms:W3CDTF">2022-01-24T16:05:00Z</dcterms:modified>
</cp:coreProperties>
</file>